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A1" w:rsidRDefault="00D774A1" w:rsidP="00D774A1">
      <w:pPr>
        <w:jc w:val="both"/>
        <w:rPr>
          <w:b/>
          <w:sz w:val="28"/>
          <w:szCs w:val="28"/>
        </w:rPr>
      </w:pPr>
      <w:r w:rsidRPr="00D774A1">
        <w:rPr>
          <w:b/>
          <w:sz w:val="28"/>
          <w:szCs w:val="28"/>
        </w:rPr>
        <w:t>Informovanie dotknutej osoby v zmysle zákona č. 18/2018 Z. z. o ochrane osobných údajov v znení neskorších predpisov (ďalej len „zákon“) v konaní podľa § 13 písm.</w:t>
      </w:r>
      <w:r w:rsidR="00D03A09">
        <w:rPr>
          <w:b/>
          <w:sz w:val="28"/>
          <w:szCs w:val="28"/>
        </w:rPr>
        <w:t xml:space="preserve"> a),</w:t>
      </w:r>
      <w:r w:rsidRPr="00D774A1">
        <w:rPr>
          <w:b/>
          <w:sz w:val="28"/>
          <w:szCs w:val="28"/>
        </w:rPr>
        <w:t xml:space="preserve"> </w:t>
      </w:r>
      <w:r>
        <w:rPr>
          <w:b/>
          <w:sz w:val="28"/>
          <w:szCs w:val="28"/>
        </w:rPr>
        <w:t>b</w:t>
      </w:r>
      <w:r w:rsidRPr="00D774A1">
        <w:rPr>
          <w:b/>
          <w:sz w:val="28"/>
          <w:szCs w:val="28"/>
        </w:rPr>
        <w:t>)</w:t>
      </w:r>
      <w:r w:rsidR="00D03A09">
        <w:rPr>
          <w:b/>
          <w:sz w:val="28"/>
          <w:szCs w:val="28"/>
        </w:rPr>
        <w:t>, c)</w:t>
      </w:r>
      <w:r w:rsidRPr="00D774A1">
        <w:rPr>
          <w:b/>
          <w:sz w:val="28"/>
          <w:szCs w:val="28"/>
        </w:rPr>
        <w:t xml:space="preserve"> zákona (</w:t>
      </w:r>
      <w:r>
        <w:rPr>
          <w:b/>
          <w:sz w:val="28"/>
          <w:szCs w:val="28"/>
        </w:rPr>
        <w:t>plnenie zmluvy</w:t>
      </w:r>
      <w:r w:rsidRPr="00D774A1">
        <w:rPr>
          <w:b/>
          <w:sz w:val="28"/>
          <w:szCs w:val="28"/>
        </w:rPr>
        <w:t xml:space="preserve">) </w:t>
      </w:r>
    </w:p>
    <w:p w:rsidR="005A3E26" w:rsidRDefault="005A3E26" w:rsidP="00D774A1">
      <w:pPr>
        <w:jc w:val="both"/>
        <w:rPr>
          <w:b/>
          <w:sz w:val="28"/>
          <w:szCs w:val="28"/>
        </w:rPr>
      </w:pP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 xml:space="preserve">Prevádzkovateľ: </w:t>
      </w:r>
      <w:r>
        <w:rPr>
          <w:rFonts w:ascii="Arial" w:eastAsia="Times New Roman" w:hAnsi="Arial" w:cs="Arial"/>
          <w:sz w:val="20"/>
          <w:szCs w:val="20"/>
          <w:lang w:eastAsia="sk-SK"/>
        </w:rPr>
        <w:t>Súkromná stredná odborná škola podnikania /ďalej SSOŠP/, Nám. mládeže 587/17, 960 01 Zvolen</w:t>
      </w: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 xml:space="preserve">Kontaktné údaje na zodpovednú osobu: </w:t>
      </w:r>
      <w:r>
        <w:rPr>
          <w:rFonts w:ascii="Arial" w:eastAsia="Times New Roman" w:hAnsi="Arial" w:cs="Arial"/>
          <w:sz w:val="20"/>
          <w:szCs w:val="20"/>
          <w:lang w:eastAsia="sk-SK"/>
        </w:rPr>
        <w:t xml:space="preserve">Mgr. Renáta </w:t>
      </w:r>
      <w:proofErr w:type="spellStart"/>
      <w:r>
        <w:rPr>
          <w:rFonts w:ascii="Arial" w:eastAsia="Times New Roman" w:hAnsi="Arial" w:cs="Arial"/>
          <w:sz w:val="20"/>
          <w:szCs w:val="20"/>
          <w:lang w:eastAsia="sk-SK"/>
        </w:rPr>
        <w:t>Šujanská</w:t>
      </w:r>
      <w:proofErr w:type="spellEnd"/>
      <w:r>
        <w:rPr>
          <w:rFonts w:ascii="Arial" w:eastAsia="Times New Roman" w:hAnsi="Arial" w:cs="Arial"/>
          <w:sz w:val="20"/>
          <w:szCs w:val="20"/>
          <w:lang w:eastAsia="sk-SK"/>
        </w:rPr>
        <w:t xml:space="preserve">, </w:t>
      </w:r>
      <w:hyperlink r:id="rId5" w:history="1">
        <w:r w:rsidR="00D03A09" w:rsidRPr="00007472">
          <w:rPr>
            <w:rStyle w:val="Hypertextovprepojenie"/>
            <w:rFonts w:ascii="Arial" w:eastAsia="Times New Roman" w:hAnsi="Arial" w:cs="Arial"/>
            <w:sz w:val="20"/>
            <w:szCs w:val="20"/>
            <w:lang w:eastAsia="sk-SK"/>
          </w:rPr>
          <w:t>renata.sujanska@gmail.com</w:t>
        </w:r>
      </w:hyperlink>
      <w:r w:rsidR="00D03A09">
        <w:rPr>
          <w:rFonts w:ascii="Arial" w:eastAsia="Times New Roman" w:hAnsi="Arial" w:cs="Arial"/>
          <w:sz w:val="20"/>
          <w:szCs w:val="20"/>
          <w:lang w:eastAsia="sk-SK"/>
        </w:rPr>
        <w:t>, 0907 818 777</w:t>
      </w: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Príjemcovia alebo kategórie príjemcov:</w:t>
      </w:r>
      <w:r>
        <w:rPr>
          <w:rFonts w:ascii="Arial" w:eastAsia="Times New Roman" w:hAnsi="Arial" w:cs="Arial"/>
          <w:sz w:val="20"/>
          <w:szCs w:val="20"/>
          <w:lang w:eastAsia="sk-SK"/>
        </w:rPr>
        <w:t xml:space="preserve"> SSOŠP</w:t>
      </w: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Prenos osobných údajov do tretej krajiny: nebude</w:t>
      </w:r>
    </w:p>
    <w:p w:rsidR="005A3E26" w:rsidRPr="0024518A" w:rsidRDefault="005A3E26" w:rsidP="005A3E26">
      <w:pPr>
        <w:pStyle w:val="odr"/>
        <w:spacing w:before="0"/>
        <w:ind w:left="0" w:firstLine="0"/>
        <w:rPr>
          <w:rFonts w:ascii="Arial" w:hAnsi="Arial" w:cs="Arial"/>
        </w:rPr>
      </w:pPr>
      <w:r w:rsidRPr="0024518A">
        <w:rPr>
          <w:rFonts w:ascii="Arial" w:hAnsi="Arial" w:cs="Arial"/>
        </w:rPr>
        <w:t xml:space="preserve">Doba uchovávania osobných údajov: </w:t>
      </w:r>
      <w:r>
        <w:rPr>
          <w:rFonts w:ascii="Arial" w:hAnsi="Arial" w:cs="Arial"/>
        </w:rPr>
        <w:t>podľa právnej úpravy SR a Registratúrneho poriadku SSOŠP Zvolen.</w:t>
      </w:r>
    </w:p>
    <w:p w:rsidR="005A3E26" w:rsidRPr="00D774A1" w:rsidRDefault="005A3E26" w:rsidP="00D774A1">
      <w:pPr>
        <w:jc w:val="both"/>
        <w:rPr>
          <w:b/>
          <w:sz w:val="28"/>
          <w:szCs w:val="28"/>
        </w:rPr>
      </w:pPr>
    </w:p>
    <w:p w:rsidR="003B326D" w:rsidRDefault="003B326D" w:rsidP="00D33DB8">
      <w:pPr>
        <w:spacing w:after="0" w:line="240" w:lineRule="auto"/>
        <w:rPr>
          <w:rFonts w:ascii="Arial" w:eastAsia="Times New Roman" w:hAnsi="Arial" w:cs="Arial"/>
          <w:color w:val="00B050"/>
          <w:sz w:val="20"/>
          <w:szCs w:val="20"/>
          <w:lang w:eastAsia="sk-SK"/>
        </w:rPr>
      </w:pPr>
    </w:p>
    <w:p w:rsidR="00D33DB8" w:rsidRDefault="00D33DB8" w:rsidP="003B326D">
      <w:pPr>
        <w:spacing w:after="0" w:line="240" w:lineRule="auto"/>
        <w:jc w:val="both"/>
        <w:rPr>
          <w:rFonts w:ascii="Times New Roman" w:eastAsia="Times New Roman" w:hAnsi="Times New Roman" w:cs="Times New Roman"/>
          <w:sz w:val="24"/>
          <w:szCs w:val="24"/>
          <w:lang w:eastAsia="sk-SK"/>
        </w:rPr>
      </w:pPr>
      <w:r w:rsidRPr="003B326D">
        <w:rPr>
          <w:rFonts w:ascii="Arial" w:eastAsia="Times New Roman" w:hAnsi="Arial" w:cs="Arial"/>
          <w:color w:val="00B050"/>
          <w:sz w:val="20"/>
          <w:szCs w:val="20"/>
          <w:lang w:eastAsia="sk-SK"/>
        </w:rPr>
        <w:br/>
      </w:r>
      <w:r w:rsidR="005A3E26">
        <w:rPr>
          <w:rFonts w:ascii="Arial" w:eastAsia="Times New Roman" w:hAnsi="Arial" w:cs="Arial"/>
          <w:sz w:val="20"/>
          <w:szCs w:val="20"/>
          <w:lang w:eastAsia="sk-SK"/>
        </w:rPr>
        <w:t xml:space="preserve">SSOŠP </w:t>
      </w:r>
      <w:r w:rsidR="003B326D">
        <w:rPr>
          <w:rFonts w:ascii="Arial" w:eastAsia="Times New Roman" w:hAnsi="Arial" w:cs="Arial"/>
          <w:sz w:val="20"/>
          <w:szCs w:val="20"/>
          <w:lang w:eastAsia="sk-SK"/>
        </w:rPr>
        <w:t xml:space="preserve"> Zvolen </w:t>
      </w:r>
      <w:r w:rsidRPr="00360EFB">
        <w:rPr>
          <w:rFonts w:ascii="Arial" w:eastAsia="Times New Roman" w:hAnsi="Arial" w:cs="Arial"/>
          <w:color w:val="2E74B5" w:themeColor="accent1" w:themeShade="BF"/>
          <w:sz w:val="20"/>
          <w:szCs w:val="20"/>
          <w:lang w:eastAsia="sk-SK"/>
        </w:rPr>
        <w:t xml:space="preserve"> </w:t>
      </w:r>
      <w:r w:rsidRPr="00721E43">
        <w:rPr>
          <w:rFonts w:ascii="Arial" w:eastAsia="Times New Roman" w:hAnsi="Arial" w:cs="Arial"/>
          <w:sz w:val="20"/>
          <w:szCs w:val="20"/>
          <w:lang w:eastAsia="sk-SK"/>
        </w:rPr>
        <w:t xml:space="preserve">po splnení účelu spracúvania osobných údajov bez zbytočného odkladu zabezpečí likvidáciu osobných údajov pokiaľ to osobitný zákon nevyžaduje inak. </w:t>
      </w:r>
      <w:r w:rsidR="005A3E26">
        <w:rPr>
          <w:rFonts w:ascii="Arial" w:eastAsia="Times New Roman" w:hAnsi="Arial" w:cs="Arial"/>
          <w:sz w:val="20"/>
          <w:szCs w:val="20"/>
          <w:lang w:eastAsia="sk-SK"/>
        </w:rPr>
        <w:t>SSOŠP</w:t>
      </w:r>
      <w:r w:rsidR="003B326D">
        <w:rPr>
          <w:rFonts w:ascii="Arial" w:eastAsia="Times New Roman" w:hAnsi="Arial" w:cs="Arial"/>
          <w:sz w:val="20"/>
          <w:szCs w:val="20"/>
          <w:lang w:eastAsia="sk-SK"/>
        </w:rPr>
        <w:t xml:space="preserve"> </w:t>
      </w:r>
      <w:r w:rsidRPr="00721E43">
        <w:rPr>
          <w:rFonts w:ascii="Arial" w:eastAsia="Times New Roman" w:hAnsi="Arial" w:cs="Arial"/>
          <w:sz w:val="20"/>
          <w:szCs w:val="20"/>
          <w:lang w:eastAsia="sk-SK"/>
        </w:rPr>
        <w:t>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r w:rsidRPr="00721E43">
        <w:rPr>
          <w:rFonts w:ascii="Times New Roman" w:eastAsia="Times New Roman" w:hAnsi="Times New Roman" w:cs="Times New Roman"/>
          <w:sz w:val="24"/>
          <w:szCs w:val="24"/>
          <w:lang w:eastAsia="sk-SK"/>
        </w:rPr>
        <w:t xml:space="preserve"> </w:t>
      </w:r>
    </w:p>
    <w:p w:rsidR="00D03A09" w:rsidRPr="00721E43" w:rsidRDefault="00D03A09" w:rsidP="003B326D">
      <w:pPr>
        <w:spacing w:after="0" w:line="240" w:lineRule="auto"/>
        <w:jc w:val="both"/>
        <w:rPr>
          <w:rFonts w:ascii="Times New Roman" w:eastAsia="Times New Roman" w:hAnsi="Times New Roman" w:cs="Times New Roman"/>
          <w:sz w:val="24"/>
          <w:szCs w:val="24"/>
          <w:lang w:eastAsia="sk-SK"/>
        </w:rPr>
      </w:pPr>
    </w:p>
    <w:p w:rsidR="00D33DB8" w:rsidRPr="00360EFB" w:rsidRDefault="00D33DB8" w:rsidP="00D33DB8">
      <w:pPr>
        <w:spacing w:before="120" w:after="120" w:line="240" w:lineRule="auto"/>
        <w:jc w:val="both"/>
        <w:rPr>
          <w:rFonts w:ascii="Times New Roman" w:eastAsia="Times New Roman" w:hAnsi="Times New Roman" w:cs="Times New Roman"/>
          <w:sz w:val="20"/>
          <w:szCs w:val="20"/>
          <w:lang w:eastAsia="sk-SK"/>
        </w:rPr>
      </w:pPr>
      <w:r w:rsidRPr="00360EFB">
        <w:rPr>
          <w:rFonts w:ascii="Arial" w:eastAsia="Times New Roman" w:hAnsi="Arial" w:cs="Arial"/>
          <w:b/>
          <w:sz w:val="20"/>
          <w:szCs w:val="20"/>
          <w:u w:val="single"/>
          <w:lang w:eastAsia="sk-SK"/>
        </w:rPr>
        <w:t>Práva žiadateľa:</w:t>
      </w:r>
    </w:p>
    <w:p w:rsidR="00D33DB8" w:rsidRPr="00360EFB" w:rsidRDefault="005A3E26" w:rsidP="00D33DB8">
      <w:pPr>
        <w:pStyle w:val="Odsekzoznamu"/>
        <w:numPr>
          <w:ilvl w:val="0"/>
          <w:numId w:val="2"/>
        </w:numPr>
        <w:spacing w:after="0" w:line="240" w:lineRule="auto"/>
        <w:jc w:val="both"/>
        <w:rPr>
          <w:rFonts w:ascii="Times New Roman" w:eastAsia="Times New Roman" w:hAnsi="Times New Roman" w:cs="Times New Roman"/>
          <w:sz w:val="20"/>
          <w:szCs w:val="20"/>
          <w:lang w:eastAsia="sk-SK"/>
        </w:rPr>
      </w:pPr>
      <w:r>
        <w:rPr>
          <w:rFonts w:ascii="Arial" w:eastAsia="Times New Roman" w:hAnsi="Arial" w:cs="Arial"/>
          <w:sz w:val="20"/>
          <w:szCs w:val="20"/>
          <w:lang w:eastAsia="sk-SK"/>
        </w:rPr>
        <w:t>žiadateľ /zákonný zástupca/ má právo požadovať od SSOŠP</w:t>
      </w:r>
      <w:r w:rsidR="003B326D">
        <w:rPr>
          <w:rFonts w:ascii="Arial" w:eastAsia="Times New Roman" w:hAnsi="Arial" w:cs="Arial"/>
          <w:sz w:val="20"/>
          <w:szCs w:val="20"/>
          <w:lang w:eastAsia="sk-SK"/>
        </w:rPr>
        <w:t xml:space="preserve"> </w:t>
      </w:r>
      <w:r w:rsidR="00D33DB8" w:rsidRPr="00360EFB">
        <w:rPr>
          <w:rFonts w:ascii="Arial" w:eastAsia="Times New Roman" w:hAnsi="Arial" w:cs="Arial"/>
          <w:sz w:val="20"/>
          <w:szCs w:val="20"/>
          <w:lang w:eastAsia="sk-SK"/>
        </w:rPr>
        <w:t>prístup k jeho osobným údajom a právo na ich opravu, ako aj právo na prenosnosť údajov,</w:t>
      </w:r>
    </w:p>
    <w:p w:rsidR="00D33DB8" w:rsidRPr="00360EFB" w:rsidRDefault="00D33DB8" w:rsidP="00D33DB8">
      <w:pPr>
        <w:pStyle w:val="Odsekzoznamu"/>
        <w:numPr>
          <w:ilvl w:val="0"/>
          <w:numId w:val="2"/>
        </w:numPr>
        <w:rPr>
          <w:b/>
          <w:sz w:val="20"/>
          <w:szCs w:val="20"/>
        </w:rPr>
      </w:pPr>
      <w:r w:rsidRPr="00360EFB">
        <w:rPr>
          <w:rFonts w:ascii="Arial" w:eastAsia="Times New Roman" w:hAnsi="Arial" w:cs="Arial"/>
          <w:sz w:val="20"/>
          <w:szCs w:val="20"/>
          <w:lang w:eastAsia="sk-SK"/>
        </w:rPr>
        <w:t>žiadateľ</w:t>
      </w:r>
      <w:r w:rsidR="005A3E26">
        <w:rPr>
          <w:rFonts w:ascii="Arial" w:eastAsia="Times New Roman" w:hAnsi="Arial" w:cs="Arial"/>
          <w:sz w:val="20"/>
          <w:szCs w:val="20"/>
          <w:lang w:eastAsia="sk-SK"/>
        </w:rPr>
        <w:t xml:space="preserve"> /zákonný zástupca/</w:t>
      </w:r>
      <w:r w:rsidRPr="00360EFB">
        <w:rPr>
          <w:rFonts w:ascii="Arial" w:eastAsia="Times New Roman" w:hAnsi="Arial" w:cs="Arial"/>
          <w:sz w:val="20"/>
          <w:szCs w:val="20"/>
          <w:lang w:eastAsia="sk-SK"/>
        </w:rPr>
        <w:t xml:space="preserve"> má právo obhajovať svoje práva prostredníctvom zodpovednej osoby alebo podaním podnetu na šetrenie</w:t>
      </w:r>
      <w:r w:rsidR="003B326D">
        <w:rPr>
          <w:rFonts w:ascii="Arial" w:eastAsia="Times New Roman" w:hAnsi="Arial" w:cs="Arial"/>
          <w:sz w:val="20"/>
          <w:szCs w:val="20"/>
          <w:lang w:eastAsia="sk-SK"/>
        </w:rPr>
        <w:t xml:space="preserve"> alebo </w:t>
      </w:r>
      <w:r w:rsidRPr="00360EFB">
        <w:rPr>
          <w:rFonts w:ascii="Arial" w:eastAsia="Times New Roman" w:hAnsi="Arial" w:cs="Arial"/>
          <w:sz w:val="20"/>
          <w:szCs w:val="20"/>
          <w:lang w:eastAsia="sk-SK"/>
        </w:rPr>
        <w:t>sťažnosti, dozornému orgánu, na Slovensku Úradu na ochranu osobných údajov v zmysle §100 zákona</w:t>
      </w:r>
      <w:r w:rsidR="00445F14">
        <w:rPr>
          <w:rFonts w:ascii="Arial" w:eastAsia="Times New Roman" w:hAnsi="Arial" w:cs="Arial"/>
          <w:sz w:val="20"/>
          <w:szCs w:val="20"/>
          <w:lang w:eastAsia="sk-SK"/>
        </w:rPr>
        <w:t>.</w:t>
      </w:r>
      <w:r w:rsidRPr="00360EFB">
        <w:rPr>
          <w:rFonts w:ascii="Arial" w:eastAsia="Times New Roman" w:hAnsi="Arial" w:cs="Arial"/>
          <w:sz w:val="20"/>
          <w:szCs w:val="20"/>
          <w:lang w:eastAsia="sk-SK"/>
        </w:rPr>
        <w:t xml:space="preserve"> </w:t>
      </w:r>
    </w:p>
    <w:p w:rsidR="00D33DB8" w:rsidRDefault="00D33DB8" w:rsidP="00D33DB8">
      <w:pPr>
        <w:rPr>
          <w:b/>
          <w:sz w:val="20"/>
          <w:szCs w:val="20"/>
        </w:rPr>
      </w:pPr>
    </w:p>
    <w:p w:rsidR="00D33DB8" w:rsidRDefault="00D33DB8" w:rsidP="00D33DB8">
      <w:pPr>
        <w:rPr>
          <w:b/>
          <w:bCs/>
          <w:sz w:val="32"/>
          <w:szCs w:val="32"/>
        </w:rPr>
      </w:pPr>
      <w:r>
        <w:rPr>
          <w:b/>
          <w:bCs/>
          <w:sz w:val="32"/>
          <w:szCs w:val="32"/>
        </w:rPr>
        <w:t>Poučenie o právach dotknutej osoby</w:t>
      </w:r>
    </w:p>
    <w:p w:rsidR="00D33DB8" w:rsidRDefault="00D33DB8" w:rsidP="003B326D">
      <w:pPr>
        <w:pStyle w:val="Default"/>
        <w:jc w:val="both"/>
        <w:rPr>
          <w:sz w:val="20"/>
          <w:szCs w:val="20"/>
        </w:rPr>
      </w:pPr>
      <w:r>
        <w:rPr>
          <w:sz w:val="20"/>
          <w:szCs w:val="20"/>
        </w:rPr>
        <w:t>Dotknutá osoba má právo získať od prevádzkovateľa potvrdenie o tom, či sa spracúvajú osobné údaje, ktoré sa jej týkajú. Ak prevádzkovateľ takéto osobné údaje spracúva, dotknutá osoba má právo získať prístup k týmto osobným údajom a informácie o:</w:t>
      </w:r>
    </w:p>
    <w:p w:rsidR="00D33DB8" w:rsidRDefault="00D33DB8" w:rsidP="00D33DB8">
      <w:pPr>
        <w:pStyle w:val="Default"/>
        <w:jc w:val="both"/>
        <w:rPr>
          <w:sz w:val="20"/>
          <w:szCs w:val="20"/>
        </w:rPr>
      </w:pPr>
    </w:p>
    <w:p w:rsidR="00D33DB8" w:rsidRDefault="00D33DB8" w:rsidP="00D33DB8">
      <w:pPr>
        <w:pStyle w:val="Default"/>
        <w:numPr>
          <w:ilvl w:val="0"/>
          <w:numId w:val="3"/>
        </w:numPr>
        <w:spacing w:after="60"/>
        <w:ind w:left="714" w:hanging="357"/>
        <w:jc w:val="both"/>
        <w:rPr>
          <w:sz w:val="20"/>
          <w:szCs w:val="20"/>
        </w:rPr>
      </w:pPr>
      <w:r>
        <w:rPr>
          <w:sz w:val="20"/>
          <w:szCs w:val="20"/>
        </w:rPr>
        <w:t>účele spracúvania osobných údajov,</w:t>
      </w:r>
    </w:p>
    <w:p w:rsidR="00D33DB8" w:rsidRDefault="00D33DB8" w:rsidP="00D33DB8">
      <w:pPr>
        <w:pStyle w:val="Default"/>
        <w:numPr>
          <w:ilvl w:val="0"/>
          <w:numId w:val="3"/>
        </w:numPr>
        <w:spacing w:after="60"/>
        <w:ind w:left="714" w:hanging="357"/>
        <w:jc w:val="both"/>
        <w:rPr>
          <w:sz w:val="20"/>
          <w:szCs w:val="20"/>
        </w:rPr>
      </w:pPr>
      <w:r>
        <w:rPr>
          <w:sz w:val="20"/>
          <w:szCs w:val="20"/>
        </w:rPr>
        <w:t>kategórii spracúvaných osobných údajov,</w:t>
      </w:r>
    </w:p>
    <w:p w:rsidR="00D33DB8" w:rsidRDefault="00D33DB8" w:rsidP="00D33DB8">
      <w:pPr>
        <w:pStyle w:val="Default"/>
        <w:numPr>
          <w:ilvl w:val="0"/>
          <w:numId w:val="3"/>
        </w:numPr>
        <w:spacing w:after="60"/>
        <w:ind w:left="714" w:hanging="357"/>
        <w:jc w:val="both"/>
        <w:rPr>
          <w:sz w:val="20"/>
          <w:szCs w:val="20"/>
        </w:rPr>
      </w:pPr>
      <w:r>
        <w:rPr>
          <w:sz w:val="20"/>
          <w:szCs w:val="20"/>
        </w:rPr>
        <w:t>identifikácii príjemcu alebo o kategórii príjemcu, ktorému boli alebo majú byť osobné údaje poskytnuté, najmä o príjemcovi v tretej krajine alebo o medzinárodnej organizácii, ak je to možné,</w:t>
      </w:r>
    </w:p>
    <w:p w:rsidR="00D33DB8" w:rsidRDefault="00D33DB8" w:rsidP="00D33DB8">
      <w:pPr>
        <w:pStyle w:val="Default"/>
        <w:numPr>
          <w:ilvl w:val="0"/>
          <w:numId w:val="3"/>
        </w:numPr>
        <w:spacing w:after="60"/>
        <w:ind w:left="714" w:hanging="357"/>
        <w:jc w:val="both"/>
        <w:rPr>
          <w:sz w:val="20"/>
          <w:szCs w:val="20"/>
        </w:rPr>
      </w:pPr>
      <w:r>
        <w:rPr>
          <w:sz w:val="20"/>
          <w:szCs w:val="20"/>
        </w:rPr>
        <w:t>dobe uchovávania osobných údajov; ak to nie je možné, informáciu o kritériách jej určenia,</w:t>
      </w:r>
    </w:p>
    <w:p w:rsidR="00D33DB8" w:rsidRDefault="00D33DB8" w:rsidP="00D33DB8">
      <w:pPr>
        <w:pStyle w:val="Default"/>
        <w:numPr>
          <w:ilvl w:val="0"/>
          <w:numId w:val="3"/>
        </w:numPr>
        <w:spacing w:after="60"/>
        <w:ind w:left="714" w:hanging="357"/>
        <w:jc w:val="both"/>
        <w:rPr>
          <w:sz w:val="20"/>
          <w:szCs w:val="20"/>
        </w:rPr>
      </w:pPr>
      <w:r>
        <w:rPr>
          <w:sz w:val="20"/>
          <w:szCs w:val="20"/>
        </w:rPr>
        <w:t>práve požadovať od prevádzkovateľa opravu osobných údajov týkajúcich sa dotknutej osoby, ich vymazanie alebo obmedzenie ich spracúvania, alebo o práve namietať spracúvanie osobných údajov,</w:t>
      </w:r>
    </w:p>
    <w:p w:rsidR="00D33DB8" w:rsidRDefault="00D33DB8" w:rsidP="00D33DB8">
      <w:pPr>
        <w:pStyle w:val="Default"/>
        <w:numPr>
          <w:ilvl w:val="0"/>
          <w:numId w:val="3"/>
        </w:numPr>
        <w:spacing w:after="60"/>
        <w:ind w:left="714" w:hanging="357"/>
        <w:jc w:val="both"/>
        <w:rPr>
          <w:sz w:val="20"/>
          <w:szCs w:val="20"/>
        </w:rPr>
      </w:pPr>
      <w:r>
        <w:rPr>
          <w:sz w:val="20"/>
          <w:szCs w:val="20"/>
        </w:rPr>
        <w:t>práve podať návrh na začatie konania podľa,</w:t>
      </w:r>
    </w:p>
    <w:p w:rsidR="00D33DB8" w:rsidRDefault="00D33DB8" w:rsidP="00D33DB8">
      <w:pPr>
        <w:pStyle w:val="Default"/>
        <w:numPr>
          <w:ilvl w:val="0"/>
          <w:numId w:val="3"/>
        </w:numPr>
        <w:spacing w:after="60"/>
        <w:ind w:left="714" w:hanging="357"/>
        <w:jc w:val="both"/>
        <w:rPr>
          <w:sz w:val="20"/>
          <w:szCs w:val="20"/>
        </w:rPr>
      </w:pPr>
      <w:r>
        <w:rPr>
          <w:sz w:val="20"/>
          <w:szCs w:val="20"/>
        </w:rPr>
        <w:t>zdroji osobných údajov, ak sa osobné údaje nezískali od dotknutej osoby,</w:t>
      </w:r>
    </w:p>
    <w:p w:rsidR="00D33DB8" w:rsidRDefault="00D33DB8" w:rsidP="00D33DB8">
      <w:pPr>
        <w:pStyle w:val="Default"/>
        <w:numPr>
          <w:ilvl w:val="0"/>
          <w:numId w:val="3"/>
        </w:numPr>
        <w:spacing w:after="60"/>
        <w:ind w:left="714" w:hanging="357"/>
        <w:jc w:val="both"/>
        <w:rPr>
          <w:sz w:val="20"/>
          <w:szCs w:val="20"/>
        </w:rPr>
      </w:pPr>
      <w:r>
        <w:rPr>
          <w:sz w:val="20"/>
          <w:szCs w:val="20"/>
        </w:rPr>
        <w:t>existencii automatizovaného individuálneho rozhodovania vrátane profilovania.</w:t>
      </w:r>
    </w:p>
    <w:p w:rsidR="00D33DB8" w:rsidRDefault="00D33DB8" w:rsidP="00D33DB8">
      <w:pPr>
        <w:pStyle w:val="Default"/>
        <w:jc w:val="both"/>
        <w:rPr>
          <w:sz w:val="20"/>
          <w:szCs w:val="20"/>
        </w:rPr>
      </w:pPr>
    </w:p>
    <w:p w:rsidR="00D33DB8" w:rsidRDefault="00D33DB8" w:rsidP="003B326D">
      <w:pPr>
        <w:pStyle w:val="Default"/>
        <w:jc w:val="both"/>
        <w:rPr>
          <w:sz w:val="20"/>
          <w:szCs w:val="20"/>
        </w:rPr>
      </w:pPr>
      <w:r>
        <w:rPr>
          <w:sz w:val="20"/>
          <w:szCs w:val="20"/>
        </w:rPr>
        <w:lastRenderedPageBreak/>
        <w:t>Dotknutá osoba má právo na to, aby prevádzkovateľ bez zbytočného odkladu opravil nesprávne osobné údaje, ktoré sa jej týkajú. So zreteľom na účel spracúvania osobných údajov má dotknutá osoba právo na doplnenie neúplných osobných údajov.</w:t>
      </w:r>
    </w:p>
    <w:p w:rsidR="00D33DB8" w:rsidRDefault="00D33DB8" w:rsidP="00D33DB8">
      <w:pPr>
        <w:pStyle w:val="Default"/>
        <w:rPr>
          <w:sz w:val="20"/>
          <w:szCs w:val="20"/>
        </w:rPr>
      </w:pPr>
    </w:p>
    <w:p w:rsidR="00D33DB8" w:rsidRDefault="00D33DB8" w:rsidP="003B326D">
      <w:pPr>
        <w:pStyle w:val="Default"/>
        <w:rPr>
          <w:sz w:val="20"/>
          <w:szCs w:val="20"/>
        </w:rPr>
      </w:pPr>
      <w:r>
        <w:rPr>
          <w:sz w:val="20"/>
          <w:szCs w:val="20"/>
        </w:rPr>
        <w:t>Dotknutá osoba má právo na to, aby prevádzkovateľ bez zbytočného odkladu vymazal osobné údaje, ktoré sa jej týkaj, ak:</w:t>
      </w:r>
    </w:p>
    <w:p w:rsidR="00D33DB8" w:rsidRDefault="00D33DB8" w:rsidP="00D33DB8">
      <w:pPr>
        <w:pStyle w:val="Default"/>
        <w:ind w:firstLine="360"/>
        <w:rPr>
          <w:sz w:val="20"/>
          <w:szCs w:val="20"/>
        </w:rPr>
      </w:pPr>
    </w:p>
    <w:p w:rsidR="00D33DB8" w:rsidRDefault="00D33DB8" w:rsidP="00D33DB8">
      <w:pPr>
        <w:pStyle w:val="Default"/>
        <w:numPr>
          <w:ilvl w:val="0"/>
          <w:numId w:val="4"/>
        </w:numPr>
        <w:spacing w:after="60"/>
        <w:ind w:left="714" w:hanging="357"/>
        <w:jc w:val="both"/>
        <w:rPr>
          <w:sz w:val="20"/>
          <w:szCs w:val="20"/>
        </w:rPr>
      </w:pPr>
      <w:r>
        <w:rPr>
          <w:sz w:val="20"/>
          <w:szCs w:val="20"/>
        </w:rPr>
        <w:t>osobné údaje už nie sú potrebné na účel, na ktorý sa získali alebo inak spracúvali,</w:t>
      </w:r>
    </w:p>
    <w:p w:rsidR="00D33DB8" w:rsidRDefault="00D33DB8" w:rsidP="00D33DB8">
      <w:pPr>
        <w:pStyle w:val="Default"/>
        <w:numPr>
          <w:ilvl w:val="0"/>
          <w:numId w:val="4"/>
        </w:numPr>
        <w:spacing w:after="60"/>
        <w:ind w:left="714" w:hanging="357"/>
        <w:jc w:val="both"/>
        <w:rPr>
          <w:sz w:val="20"/>
          <w:szCs w:val="20"/>
        </w:rPr>
      </w:pPr>
      <w:r>
        <w:rPr>
          <w:sz w:val="20"/>
          <w:szCs w:val="20"/>
        </w:rPr>
        <w:t>dotknutá osoba odvolá súhlas, na základe ktorého sa spracúvanie osobných údajov vykonáva, a neexistuje iný právny základ pre spracúvanie osobných údajov,</w:t>
      </w:r>
    </w:p>
    <w:p w:rsidR="00D33DB8" w:rsidRDefault="00D33DB8" w:rsidP="00D33DB8">
      <w:pPr>
        <w:pStyle w:val="Default"/>
        <w:numPr>
          <w:ilvl w:val="0"/>
          <w:numId w:val="4"/>
        </w:numPr>
        <w:spacing w:after="60"/>
        <w:ind w:left="714" w:hanging="357"/>
        <w:jc w:val="both"/>
        <w:rPr>
          <w:sz w:val="20"/>
          <w:szCs w:val="20"/>
        </w:rPr>
      </w:pPr>
      <w:r>
        <w:rPr>
          <w:sz w:val="20"/>
          <w:szCs w:val="20"/>
        </w:rPr>
        <w:t>dotknutá osoba namieta spracúvanie osobných údajov a neprevažujú žiadne oprávnené dôvody na spracúvanie osobných údajov</w:t>
      </w:r>
      <w:r>
        <w:rPr>
          <w:sz w:val="20"/>
          <w:szCs w:val="20"/>
        </w:rPr>
        <w:tab/>
      </w:r>
    </w:p>
    <w:p w:rsidR="00D33DB8" w:rsidRDefault="00D33DB8" w:rsidP="00D33DB8">
      <w:pPr>
        <w:pStyle w:val="Default"/>
        <w:numPr>
          <w:ilvl w:val="0"/>
          <w:numId w:val="4"/>
        </w:numPr>
        <w:spacing w:after="60"/>
        <w:ind w:left="714" w:hanging="357"/>
        <w:jc w:val="both"/>
        <w:rPr>
          <w:sz w:val="20"/>
          <w:szCs w:val="20"/>
        </w:rPr>
      </w:pPr>
      <w:r>
        <w:rPr>
          <w:sz w:val="20"/>
          <w:szCs w:val="20"/>
        </w:rPr>
        <w:t>osobné údaje sa spracúvajú nezákonne.</w:t>
      </w:r>
    </w:p>
    <w:p w:rsidR="00D33DB8" w:rsidRDefault="00D33DB8" w:rsidP="00D33DB8">
      <w:pPr>
        <w:pStyle w:val="Default"/>
        <w:rPr>
          <w:sz w:val="20"/>
          <w:szCs w:val="20"/>
        </w:rPr>
      </w:pPr>
    </w:p>
    <w:p w:rsidR="00D33DB8" w:rsidRDefault="00D33DB8" w:rsidP="003B326D">
      <w:pPr>
        <w:pStyle w:val="Default"/>
        <w:rPr>
          <w:sz w:val="20"/>
          <w:szCs w:val="20"/>
        </w:rPr>
      </w:pPr>
      <w:r>
        <w:rPr>
          <w:sz w:val="20"/>
          <w:szCs w:val="20"/>
        </w:rPr>
        <w:t>Dotknutá osoba má právo na to, aby prevádzkovateľ obmedzil spracúvanie osobných údajov, ak:</w:t>
      </w:r>
    </w:p>
    <w:p w:rsidR="00D33DB8" w:rsidRDefault="00D33DB8" w:rsidP="00D33DB8">
      <w:pPr>
        <w:pStyle w:val="Default"/>
        <w:ind w:firstLine="360"/>
        <w:rPr>
          <w:sz w:val="20"/>
          <w:szCs w:val="20"/>
        </w:rPr>
      </w:pPr>
    </w:p>
    <w:p w:rsidR="00D33DB8" w:rsidRDefault="00D33DB8" w:rsidP="00D33DB8">
      <w:pPr>
        <w:pStyle w:val="Default"/>
        <w:numPr>
          <w:ilvl w:val="0"/>
          <w:numId w:val="5"/>
        </w:numPr>
        <w:spacing w:after="60"/>
        <w:ind w:left="714" w:hanging="357"/>
        <w:jc w:val="both"/>
        <w:rPr>
          <w:sz w:val="20"/>
          <w:szCs w:val="20"/>
        </w:rPr>
      </w:pPr>
      <w:r>
        <w:rPr>
          <w:sz w:val="20"/>
          <w:szCs w:val="20"/>
        </w:rPr>
        <w:t>dotknutá osoba namieta správnosť osobných údajov, a to počas obdobia umožňujúceho prevádzkovateľovi overiť správnosť osobných údajov,</w:t>
      </w:r>
    </w:p>
    <w:p w:rsidR="00D33DB8" w:rsidRDefault="00D33DB8" w:rsidP="00D33DB8">
      <w:pPr>
        <w:pStyle w:val="Default"/>
        <w:numPr>
          <w:ilvl w:val="0"/>
          <w:numId w:val="5"/>
        </w:numPr>
        <w:spacing w:after="60"/>
        <w:ind w:left="714" w:hanging="357"/>
        <w:jc w:val="both"/>
        <w:rPr>
          <w:sz w:val="20"/>
          <w:szCs w:val="20"/>
        </w:rPr>
      </w:pPr>
      <w:r>
        <w:rPr>
          <w:sz w:val="20"/>
          <w:szCs w:val="20"/>
        </w:rPr>
        <w:t>spracúvanie osobných údajov je nezákonné a dotknutá osoba namieta vymazanie osobných údajov a žiada namiesto toho obmedzenie ich použitia,</w:t>
      </w:r>
    </w:p>
    <w:p w:rsidR="00D33DB8" w:rsidRDefault="00D33DB8" w:rsidP="00D33DB8">
      <w:pPr>
        <w:pStyle w:val="Default"/>
        <w:numPr>
          <w:ilvl w:val="0"/>
          <w:numId w:val="5"/>
        </w:numPr>
        <w:spacing w:after="60"/>
        <w:ind w:left="714" w:hanging="357"/>
        <w:jc w:val="both"/>
        <w:rPr>
          <w:sz w:val="20"/>
          <w:szCs w:val="20"/>
        </w:rPr>
      </w:pPr>
      <w:r>
        <w:rPr>
          <w:sz w:val="20"/>
          <w:szCs w:val="20"/>
        </w:rPr>
        <w:t>prevádzkovateľ už nepotrebuje osobné údaje na účel spracúvania osobných údajov, ale potrebuje ich dotknutá osoba na uplatnenie právneho nároku, alebo</w:t>
      </w:r>
    </w:p>
    <w:p w:rsidR="00D33DB8" w:rsidRDefault="00D33DB8" w:rsidP="00D33DB8">
      <w:pPr>
        <w:pStyle w:val="Default"/>
        <w:numPr>
          <w:ilvl w:val="0"/>
          <w:numId w:val="5"/>
        </w:numPr>
        <w:spacing w:after="60"/>
        <w:ind w:left="714" w:hanging="357"/>
        <w:jc w:val="both"/>
        <w:rPr>
          <w:sz w:val="20"/>
          <w:szCs w:val="20"/>
        </w:rPr>
      </w:pPr>
      <w:r>
        <w:rPr>
          <w:sz w:val="20"/>
          <w:szCs w:val="20"/>
        </w:rPr>
        <w:t>dotknutá osoba namieta spracúvanie osobných údajov.</w:t>
      </w:r>
    </w:p>
    <w:p w:rsidR="00D33DB8" w:rsidRDefault="00D33DB8" w:rsidP="00D33DB8">
      <w:pPr>
        <w:pStyle w:val="Default"/>
        <w:rPr>
          <w:sz w:val="20"/>
          <w:szCs w:val="20"/>
        </w:rPr>
      </w:pPr>
    </w:p>
    <w:p w:rsidR="00D33DB8" w:rsidRDefault="00D33DB8" w:rsidP="003B326D">
      <w:pPr>
        <w:pStyle w:val="Default"/>
        <w:jc w:val="both"/>
        <w:rPr>
          <w:sz w:val="20"/>
          <w:szCs w:val="20"/>
        </w:rPr>
      </w:pPr>
      <w:r>
        <w:rPr>
          <w:sz w:val="20"/>
          <w:szCs w:val="20"/>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Právo na prenosnosť sa nevzťahuje na</w:t>
      </w:r>
      <w:r w:rsidR="003B326D">
        <w:rPr>
          <w:sz w:val="20"/>
          <w:szCs w:val="20"/>
        </w:rPr>
        <w:t> </w:t>
      </w:r>
      <w:r>
        <w:rPr>
          <w:sz w:val="20"/>
          <w:szCs w:val="20"/>
        </w:rPr>
        <w:t>spracúvanie osobných údajov nevyhnutné na splnenie úlohy realizovanej vo verejnom záujme alebo pri výkone verejnej moci zverenej prevádzkovateľovi.</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Dotknutá osoba má právo namietať spracúvanie jej osobných údajov z dôvodu týkajúceho sa jej konkrétnej situácie vykonávané v rámci oprávneného záujmu prevádzkovateľa, vrátane profilovania založeného na týchto ustanoveniach. Prevádzkovateľ nesmie ďalej spracúvať osobné údaje, ak nepreukáže nevyhnutné oprávnené záujmy na spracúvanie osobných údajov, ktoré prevažujú nad</w:t>
      </w:r>
      <w:r w:rsidR="003B326D">
        <w:rPr>
          <w:sz w:val="20"/>
          <w:szCs w:val="20"/>
        </w:rPr>
        <w:t> </w:t>
      </w:r>
      <w:r>
        <w:rPr>
          <w:sz w:val="20"/>
          <w:szCs w:val="20"/>
        </w:rPr>
        <w:t>právami alebo záujmami dotknutej osoby, alebo dôvody na uplatnenie právneho nároku.</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Dotknutá osoba má právo na to, aby sa na ňu nevzťahovalo rozhodnutie, ktoré je založené výlučne na automatizovanom spracúvaní osobných údajov vrátane profilovania a ktoré má právne účinky, ktoré sa jej týkajú alebo ju obdobne významne ovplyvňujú pokiaľ sa to netýka osobných údajov  nevyhnutných na uzavretie zmluvy alebo plnenie zmluvy medzi dotknutou osobou a prevádzkovateľom.</w:t>
      </w:r>
    </w:p>
    <w:p w:rsidR="00D33DB8" w:rsidRDefault="00D33DB8" w:rsidP="00D33DB8">
      <w:pPr>
        <w:pStyle w:val="Default"/>
        <w:ind w:firstLine="360"/>
        <w:jc w:val="both"/>
        <w:rPr>
          <w:color w:val="auto"/>
          <w:sz w:val="20"/>
          <w:szCs w:val="20"/>
        </w:rPr>
      </w:pPr>
    </w:p>
    <w:p w:rsidR="00D33DB8" w:rsidRDefault="00D33DB8" w:rsidP="003B326D">
      <w:pPr>
        <w:pStyle w:val="Default"/>
        <w:jc w:val="both"/>
        <w:rPr>
          <w:sz w:val="20"/>
          <w:szCs w:val="20"/>
        </w:rPr>
      </w:pPr>
      <w:r>
        <w:rPr>
          <w:color w:val="auto"/>
          <w:sz w:val="20"/>
          <w:szCs w:val="20"/>
        </w:rPr>
        <w:t>Dotknutá osoba má právo podať podnet na šetrenie v zmysle §100 zákona č. 18/2018 Z.</w:t>
      </w:r>
      <w:r w:rsidR="003B326D">
        <w:rPr>
          <w:color w:val="auto"/>
          <w:sz w:val="20"/>
          <w:szCs w:val="20"/>
        </w:rPr>
        <w:t xml:space="preserve"> </w:t>
      </w:r>
      <w:r>
        <w:rPr>
          <w:color w:val="auto"/>
          <w:sz w:val="20"/>
          <w:szCs w:val="20"/>
        </w:rPr>
        <w:t>z. o ochrane osobných údajov pokiaľ má podozrenie, že s jej osobnými údajmi je nakladané nezákonným spôsobom alebo ak spracovaním jej osobných údajov alebo porušením bezpečnosti spracovania došlo k porušeniu jej práv</w:t>
      </w:r>
      <w:r>
        <w:rPr>
          <w:color w:val="0070C0"/>
          <w:sz w:val="20"/>
          <w:szCs w:val="20"/>
        </w:rPr>
        <w:t>.</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Prevádzkovateľ alebo sprostredkovateľ môže za podmienok ustanovených osobitným predpisom alebo medzinárodnou zmluvou, ktorou je Slovenská republika viazaná, obmedziť rozsah povinností a práv ak je také obmedzenie ustanovené s cieľom zaistiť:</w:t>
      </w:r>
    </w:p>
    <w:p w:rsidR="00D33DB8" w:rsidRDefault="00D33DB8" w:rsidP="00D33DB8">
      <w:pPr>
        <w:pStyle w:val="Default"/>
        <w:ind w:firstLine="360"/>
        <w:jc w:val="both"/>
        <w:rPr>
          <w:sz w:val="20"/>
          <w:szCs w:val="20"/>
        </w:rPr>
      </w:pPr>
    </w:p>
    <w:p w:rsidR="00D33DB8" w:rsidRDefault="00D33DB8" w:rsidP="00D33DB8">
      <w:pPr>
        <w:pStyle w:val="Default"/>
        <w:numPr>
          <w:ilvl w:val="0"/>
          <w:numId w:val="6"/>
        </w:numPr>
        <w:spacing w:after="60"/>
        <w:ind w:left="714" w:hanging="357"/>
        <w:jc w:val="both"/>
        <w:rPr>
          <w:sz w:val="20"/>
          <w:szCs w:val="20"/>
        </w:rPr>
      </w:pPr>
      <w:r>
        <w:rPr>
          <w:sz w:val="20"/>
          <w:szCs w:val="20"/>
        </w:rPr>
        <w:t>bezpečnosť Slovenskej republiky,</w:t>
      </w:r>
    </w:p>
    <w:p w:rsidR="00D33DB8" w:rsidRDefault="00D33DB8" w:rsidP="00D33DB8">
      <w:pPr>
        <w:pStyle w:val="Default"/>
        <w:numPr>
          <w:ilvl w:val="0"/>
          <w:numId w:val="6"/>
        </w:numPr>
        <w:spacing w:after="60"/>
        <w:ind w:left="714" w:hanging="357"/>
        <w:jc w:val="both"/>
        <w:rPr>
          <w:sz w:val="20"/>
          <w:szCs w:val="20"/>
        </w:rPr>
      </w:pPr>
      <w:r>
        <w:rPr>
          <w:sz w:val="20"/>
          <w:szCs w:val="20"/>
        </w:rPr>
        <w:t>obranu Slovenskej republiky,</w:t>
      </w:r>
    </w:p>
    <w:p w:rsidR="00D33DB8" w:rsidRDefault="00D33DB8" w:rsidP="00D33DB8">
      <w:pPr>
        <w:pStyle w:val="Default"/>
        <w:numPr>
          <w:ilvl w:val="0"/>
          <w:numId w:val="6"/>
        </w:numPr>
        <w:spacing w:after="60"/>
        <w:ind w:left="714" w:hanging="357"/>
        <w:jc w:val="both"/>
        <w:rPr>
          <w:sz w:val="20"/>
          <w:szCs w:val="20"/>
        </w:rPr>
      </w:pPr>
      <w:r>
        <w:rPr>
          <w:sz w:val="20"/>
          <w:szCs w:val="20"/>
        </w:rPr>
        <w:lastRenderedPageBreak/>
        <w:t>verejný poriadok,</w:t>
      </w:r>
    </w:p>
    <w:p w:rsidR="00D33DB8" w:rsidRDefault="00D33DB8" w:rsidP="00D33DB8">
      <w:pPr>
        <w:pStyle w:val="Default"/>
        <w:numPr>
          <w:ilvl w:val="0"/>
          <w:numId w:val="6"/>
        </w:numPr>
        <w:spacing w:after="60"/>
        <w:ind w:left="714" w:hanging="357"/>
        <w:jc w:val="both"/>
        <w:rPr>
          <w:sz w:val="20"/>
          <w:szCs w:val="20"/>
        </w:rPr>
      </w:pPr>
      <w:r>
        <w:rPr>
          <w:sz w:val="20"/>
          <w:szCs w:val="20"/>
        </w:rPr>
        <w:t>plnenie úloh na účely trestného konania,</w:t>
      </w:r>
    </w:p>
    <w:p w:rsidR="00D33DB8" w:rsidRDefault="00D33DB8" w:rsidP="00D33DB8">
      <w:pPr>
        <w:pStyle w:val="Default"/>
        <w:numPr>
          <w:ilvl w:val="0"/>
          <w:numId w:val="6"/>
        </w:numPr>
        <w:spacing w:after="60"/>
        <w:ind w:left="714" w:hanging="357"/>
        <w:jc w:val="both"/>
        <w:rPr>
          <w:sz w:val="20"/>
          <w:szCs w:val="20"/>
        </w:rPr>
      </w:pPr>
      <w:r>
        <w:rPr>
          <w:sz w:val="20"/>
          <w:szCs w:val="20"/>
        </w:rPr>
        <w:t>iné dôležité ciele všeobecného verejného záujmu Európskej únie alebo Slovenskej republiky, najmä predmet dôležitého hospodárskeho záujmu alebo dôležitého finančného záujmu Európskej únie alebo Slovenskej republiky vrátane peňažných, rozpočtových a daňových záležitostí, verejného zdravia alebo sociálneho zabezpečenia,</w:t>
      </w:r>
    </w:p>
    <w:p w:rsidR="00D33DB8" w:rsidRDefault="00D33DB8" w:rsidP="00D33DB8">
      <w:pPr>
        <w:pStyle w:val="Default"/>
        <w:numPr>
          <w:ilvl w:val="0"/>
          <w:numId w:val="6"/>
        </w:numPr>
        <w:spacing w:after="60"/>
        <w:ind w:left="714" w:hanging="357"/>
        <w:jc w:val="both"/>
        <w:rPr>
          <w:sz w:val="20"/>
          <w:szCs w:val="20"/>
        </w:rPr>
      </w:pPr>
      <w:r>
        <w:rPr>
          <w:sz w:val="20"/>
          <w:szCs w:val="20"/>
        </w:rPr>
        <w:t>ochranu nezávislosti súdnictva a súdnych konaní,</w:t>
      </w:r>
    </w:p>
    <w:p w:rsidR="00D33DB8" w:rsidRDefault="00D33DB8" w:rsidP="00D33DB8">
      <w:pPr>
        <w:pStyle w:val="Default"/>
        <w:numPr>
          <w:ilvl w:val="0"/>
          <w:numId w:val="6"/>
        </w:numPr>
        <w:spacing w:after="60"/>
        <w:ind w:left="714" w:hanging="357"/>
        <w:jc w:val="both"/>
        <w:rPr>
          <w:sz w:val="20"/>
          <w:szCs w:val="20"/>
        </w:rPr>
      </w:pPr>
      <w:r>
        <w:rPr>
          <w:sz w:val="20"/>
          <w:szCs w:val="20"/>
        </w:rPr>
        <w:t>predchádzanie porušeniu etiky v regulovaných povolaniach alebo regulovaných odborných činnostiach,</w:t>
      </w:r>
    </w:p>
    <w:p w:rsidR="00D33DB8" w:rsidRDefault="00D33DB8" w:rsidP="00D33DB8">
      <w:pPr>
        <w:pStyle w:val="Default"/>
        <w:numPr>
          <w:ilvl w:val="0"/>
          <w:numId w:val="6"/>
        </w:numPr>
        <w:spacing w:after="60"/>
        <w:ind w:left="714" w:hanging="357"/>
        <w:jc w:val="both"/>
        <w:rPr>
          <w:sz w:val="20"/>
          <w:szCs w:val="20"/>
        </w:rPr>
      </w:pPr>
      <w:r>
        <w:rPr>
          <w:sz w:val="20"/>
          <w:szCs w:val="20"/>
        </w:rPr>
        <w:t>monitorovaciu funkciu, kontrolnú funkciu alebo regulačnú funkciu spojenú s výkonom verejnej moci,</w:t>
      </w:r>
    </w:p>
    <w:p w:rsidR="00D33DB8" w:rsidRDefault="00D33DB8" w:rsidP="00D33DB8">
      <w:pPr>
        <w:pStyle w:val="Default"/>
        <w:numPr>
          <w:ilvl w:val="0"/>
          <w:numId w:val="6"/>
        </w:numPr>
        <w:spacing w:after="60"/>
        <w:ind w:left="714" w:hanging="357"/>
        <w:jc w:val="both"/>
        <w:rPr>
          <w:sz w:val="20"/>
          <w:szCs w:val="20"/>
        </w:rPr>
      </w:pPr>
      <w:r>
        <w:rPr>
          <w:sz w:val="20"/>
          <w:szCs w:val="20"/>
        </w:rPr>
        <w:t>ochranu práv dotknutej osoby alebo iných osôb,</w:t>
      </w:r>
    </w:p>
    <w:p w:rsidR="00D33DB8" w:rsidRDefault="00D33DB8" w:rsidP="00D33DB8">
      <w:pPr>
        <w:pStyle w:val="Default"/>
        <w:numPr>
          <w:ilvl w:val="0"/>
          <w:numId w:val="6"/>
        </w:numPr>
        <w:spacing w:after="60"/>
        <w:ind w:left="714" w:hanging="357"/>
        <w:jc w:val="both"/>
        <w:rPr>
          <w:sz w:val="20"/>
          <w:szCs w:val="20"/>
        </w:rPr>
      </w:pPr>
      <w:r>
        <w:rPr>
          <w:sz w:val="20"/>
          <w:szCs w:val="20"/>
        </w:rPr>
        <w:t>uplatnenie právneho nároku,</w:t>
      </w:r>
    </w:p>
    <w:p w:rsidR="00D33DB8" w:rsidRDefault="00D33DB8" w:rsidP="00D33DB8">
      <w:pPr>
        <w:pStyle w:val="Default"/>
        <w:numPr>
          <w:ilvl w:val="0"/>
          <w:numId w:val="6"/>
        </w:numPr>
        <w:spacing w:after="60"/>
        <w:ind w:left="714" w:hanging="357"/>
        <w:jc w:val="both"/>
        <w:rPr>
          <w:sz w:val="20"/>
          <w:szCs w:val="20"/>
        </w:rPr>
      </w:pPr>
      <w:r>
        <w:rPr>
          <w:sz w:val="20"/>
          <w:szCs w:val="20"/>
        </w:rPr>
        <w:t>hospodársku mobilizáciu</w:t>
      </w:r>
      <w:r w:rsidR="00445F14">
        <w:rPr>
          <w:sz w:val="20"/>
          <w:szCs w:val="20"/>
        </w:rPr>
        <w:t>.</w:t>
      </w:r>
    </w:p>
    <w:p w:rsidR="00D03A09" w:rsidRDefault="00D03A09" w:rsidP="00D03A09">
      <w:pPr>
        <w:pStyle w:val="Default"/>
        <w:spacing w:after="60"/>
        <w:jc w:val="both"/>
        <w:rPr>
          <w:sz w:val="20"/>
          <w:szCs w:val="20"/>
        </w:rPr>
      </w:pPr>
    </w:p>
    <w:p w:rsidR="00D03A09" w:rsidRDefault="00D03A09" w:rsidP="00D03A09">
      <w:pPr>
        <w:pStyle w:val="Default"/>
        <w:spacing w:after="60"/>
        <w:jc w:val="both"/>
        <w:rPr>
          <w:sz w:val="20"/>
          <w:szCs w:val="20"/>
        </w:rPr>
      </w:pPr>
    </w:p>
    <w:p w:rsidR="00D03A09" w:rsidRDefault="00D03A09" w:rsidP="00D03A09">
      <w:pPr>
        <w:pStyle w:val="Default"/>
        <w:spacing w:after="60"/>
        <w:jc w:val="both"/>
        <w:rPr>
          <w:sz w:val="20"/>
          <w:szCs w:val="20"/>
        </w:rPr>
      </w:pPr>
    </w:p>
    <w:p w:rsidR="00D03A09" w:rsidRDefault="00D03A09" w:rsidP="00D03A09">
      <w:pPr>
        <w:pStyle w:val="Default"/>
        <w:spacing w:after="60"/>
        <w:jc w:val="both"/>
        <w:rPr>
          <w:sz w:val="20"/>
          <w:szCs w:val="20"/>
        </w:rPr>
      </w:pPr>
      <w:r>
        <w:rPr>
          <w:sz w:val="20"/>
          <w:szCs w:val="20"/>
        </w:rPr>
        <w:t xml:space="preserve">Vo Zvolene 25.5.2018                                                                   </w:t>
      </w:r>
      <w:r w:rsidR="008464D1">
        <w:rPr>
          <w:sz w:val="20"/>
          <w:szCs w:val="20"/>
        </w:rPr>
        <w:t xml:space="preserve">        Podpis riaditeľa SSOŠP</w:t>
      </w:r>
      <w:bookmarkStart w:id="0" w:name="_GoBack"/>
      <w:bookmarkEnd w:id="0"/>
    </w:p>
    <w:p w:rsidR="00D33DB8" w:rsidRDefault="00D33DB8" w:rsidP="00D33DB8">
      <w:pPr>
        <w:pStyle w:val="Default"/>
        <w:ind w:firstLine="360"/>
        <w:jc w:val="both"/>
        <w:rPr>
          <w:sz w:val="20"/>
          <w:szCs w:val="20"/>
        </w:rPr>
      </w:pPr>
    </w:p>
    <w:p w:rsidR="00D33DB8" w:rsidRPr="006A2E7F" w:rsidRDefault="00D33DB8" w:rsidP="00D33DB8">
      <w:pPr>
        <w:pStyle w:val="Default"/>
        <w:ind w:firstLine="360"/>
        <w:jc w:val="both"/>
        <w:rPr>
          <w:sz w:val="20"/>
          <w:szCs w:val="20"/>
        </w:rPr>
      </w:pPr>
    </w:p>
    <w:p w:rsidR="00D33DB8" w:rsidRPr="00D33DB8" w:rsidRDefault="00D33DB8" w:rsidP="00D33DB8">
      <w:pPr>
        <w:rPr>
          <w:b/>
          <w:sz w:val="20"/>
          <w:szCs w:val="20"/>
        </w:rPr>
      </w:pPr>
    </w:p>
    <w:sectPr w:rsidR="00D33DB8" w:rsidRPr="00D33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55AD"/>
    <w:multiLevelType w:val="hybridMultilevel"/>
    <w:tmpl w:val="4DA05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2C90F17"/>
    <w:multiLevelType w:val="hybridMultilevel"/>
    <w:tmpl w:val="0ADE5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42F34E1"/>
    <w:multiLevelType w:val="hybridMultilevel"/>
    <w:tmpl w:val="AA284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94267AA"/>
    <w:multiLevelType w:val="hybridMultilevel"/>
    <w:tmpl w:val="47A6FE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F0710B"/>
    <w:multiLevelType w:val="hybridMultilevel"/>
    <w:tmpl w:val="E3AAA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43"/>
    <w:rsid w:val="00002798"/>
    <w:rsid w:val="0012307F"/>
    <w:rsid w:val="00186A6F"/>
    <w:rsid w:val="0024518A"/>
    <w:rsid w:val="00360EFB"/>
    <w:rsid w:val="003B326D"/>
    <w:rsid w:val="00445F14"/>
    <w:rsid w:val="005A3E26"/>
    <w:rsid w:val="00721E43"/>
    <w:rsid w:val="008464D1"/>
    <w:rsid w:val="00B334D4"/>
    <w:rsid w:val="00B809E8"/>
    <w:rsid w:val="00D03A09"/>
    <w:rsid w:val="00D33DB8"/>
    <w:rsid w:val="00D411B0"/>
    <w:rsid w:val="00D774A1"/>
    <w:rsid w:val="00DE1262"/>
    <w:rsid w:val="00F74BDC"/>
    <w:rsid w:val="00F86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6CFE6-2FD7-4BE7-B23D-596E8AD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21E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360EFB"/>
    <w:pPr>
      <w:ind w:left="720"/>
      <w:contextualSpacing/>
    </w:pPr>
  </w:style>
  <w:style w:type="paragraph" w:customStyle="1" w:styleId="Default">
    <w:name w:val="Default"/>
    <w:rsid w:val="00D33DB8"/>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24518A"/>
    <w:rPr>
      <w:color w:val="0563C1" w:themeColor="hyperlink"/>
      <w:u w:val="single"/>
    </w:rPr>
  </w:style>
  <w:style w:type="paragraph" w:customStyle="1" w:styleId="odr">
    <w:name w:val="odr"/>
    <w:basedOn w:val="Normlny"/>
    <w:rsid w:val="0024518A"/>
    <w:pPr>
      <w:autoSpaceDE w:val="0"/>
      <w:autoSpaceDN w:val="0"/>
      <w:spacing w:before="60" w:after="0" w:line="240" w:lineRule="auto"/>
      <w:ind w:left="567" w:hanging="283"/>
      <w:jc w:val="both"/>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69644">
      <w:bodyDiv w:val="1"/>
      <w:marLeft w:val="0"/>
      <w:marRight w:val="0"/>
      <w:marTop w:val="0"/>
      <w:marBottom w:val="0"/>
      <w:divBdr>
        <w:top w:val="none" w:sz="0" w:space="0" w:color="auto"/>
        <w:left w:val="none" w:sz="0" w:space="0" w:color="auto"/>
        <w:bottom w:val="none" w:sz="0" w:space="0" w:color="auto"/>
        <w:right w:val="none" w:sz="0" w:space="0" w:color="auto"/>
      </w:divBdr>
    </w:div>
    <w:div w:id="20196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ata.sujans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1032</Words>
  <Characters>5884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Pavel Michalík</cp:lastModifiedBy>
  <cp:revision>4</cp:revision>
  <dcterms:created xsi:type="dcterms:W3CDTF">2018-06-19T11:22:00Z</dcterms:created>
  <dcterms:modified xsi:type="dcterms:W3CDTF">2018-06-19T14:03:00Z</dcterms:modified>
</cp:coreProperties>
</file>